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08B1" w14:textId="362A48C5" w:rsidR="000B19A5" w:rsidRPr="00A03CB7" w:rsidRDefault="00A03CB7" w:rsidP="00A03CB7">
      <w:pPr>
        <w:pStyle w:val="Title"/>
        <w:jc w:val="center"/>
        <w:rPr>
          <w:rStyle w:val="IntenseEmphasis"/>
        </w:rPr>
      </w:pPr>
      <w:r w:rsidRPr="00A03CB7">
        <w:rPr>
          <w:rStyle w:val="IntenseEmphasis"/>
        </w:rPr>
        <w:t>Hybrid Robotics</w:t>
      </w:r>
      <w:r>
        <w:rPr>
          <w:rStyle w:val="IntenseEmphasis"/>
        </w:rPr>
        <w:t xml:space="preserve"> Inc.</w:t>
      </w:r>
    </w:p>
    <w:p w14:paraId="615CD002" w14:textId="36B01B07" w:rsidR="00A03CB7" w:rsidRDefault="00A03CB7" w:rsidP="00A03CB7">
      <w:pPr>
        <w:pStyle w:val="Title"/>
        <w:jc w:val="center"/>
      </w:pPr>
      <w:r>
        <w:t>Corporate Social Responsibility Policy</w:t>
      </w:r>
    </w:p>
    <w:p w14:paraId="1D09BA2E" w14:textId="0F367341" w:rsidR="00A03CB7" w:rsidRDefault="00A03CB7" w:rsidP="00A03CB7">
      <w:pPr>
        <w:pStyle w:val="Heading1"/>
      </w:pPr>
      <w:r>
        <w:t>CSR Brief and Purpose</w:t>
      </w:r>
    </w:p>
    <w:p w14:paraId="36F0353E" w14:textId="20258C7B" w:rsidR="00A03CB7" w:rsidRPr="00A03CB7" w:rsidRDefault="0094230B" w:rsidP="00A03CB7">
      <w:r>
        <w:t xml:space="preserve">The Hybrid Robotics Team understands that we operate </w:t>
      </w:r>
      <w:r w:rsidR="00E82184">
        <w:t xml:space="preserve">within many communities and </w:t>
      </w:r>
      <w:proofErr w:type="gramStart"/>
      <w:r w:rsidR="00EF53D5">
        <w:t>society</w:t>
      </w:r>
      <w:r w:rsidR="00590E10">
        <w:t xml:space="preserve"> as a whole</w:t>
      </w:r>
      <w:r w:rsidR="00EF53D5">
        <w:t>, and</w:t>
      </w:r>
      <w:proofErr w:type="gramEnd"/>
      <w:r w:rsidR="00E82184">
        <w:t xml:space="preserve"> we </w:t>
      </w:r>
      <w:r w:rsidR="00737B48">
        <w:t>prioritize</w:t>
      </w:r>
      <w:r w:rsidR="00E82184">
        <w:t xml:space="preserve"> </w:t>
      </w:r>
      <w:r w:rsidR="00EF6FFA">
        <w:t>giving back</w:t>
      </w:r>
      <w:r w:rsidR="00DE37F8">
        <w:t xml:space="preserve"> to those that support us. </w:t>
      </w:r>
      <w:r w:rsidR="00EF6FFA">
        <w:t xml:space="preserve">This </w:t>
      </w:r>
      <w:r w:rsidR="00BF5DC3">
        <w:t>document</w:t>
      </w:r>
      <w:r w:rsidR="00EF6FFA">
        <w:t xml:space="preserve"> states the specific actions—both through compliance-based policies and </w:t>
      </w:r>
      <w:r w:rsidR="00BF5DC3">
        <w:t xml:space="preserve">proactive policies—that will be </w:t>
      </w:r>
      <w:r w:rsidR="003759A1">
        <w:t>strictly upheld</w:t>
      </w:r>
      <w:r w:rsidR="00BF5DC3">
        <w:t xml:space="preserve"> by </w:t>
      </w:r>
      <w:r w:rsidR="00C54A40">
        <w:t>all entities</w:t>
      </w:r>
      <w:r w:rsidR="00EF53D5">
        <w:t xml:space="preserve"> associated with Hybrid Robotics Inc. </w:t>
      </w:r>
    </w:p>
    <w:p w14:paraId="0FA9C712" w14:textId="383760F1" w:rsidR="00A03CB7" w:rsidRDefault="00A03CB7" w:rsidP="00A03CB7">
      <w:pPr>
        <w:pStyle w:val="Heading1"/>
      </w:pPr>
      <w:r>
        <w:t>CSR Scope</w:t>
      </w:r>
    </w:p>
    <w:p w14:paraId="572AF405" w14:textId="393AC463" w:rsidR="00EF53D5" w:rsidRPr="00A03CB7" w:rsidRDefault="00EF53D5" w:rsidP="00A03CB7">
      <w:r>
        <w:t xml:space="preserve">This policy applies to all Hybrid Robotics Inc. employees and subsidiaries. </w:t>
      </w:r>
    </w:p>
    <w:p w14:paraId="58366576" w14:textId="66516458" w:rsidR="00A03CB7" w:rsidRDefault="00A03CB7" w:rsidP="00A03CB7">
      <w:pPr>
        <w:pStyle w:val="Heading1"/>
      </w:pPr>
      <w:r>
        <w:t>Compliance</w:t>
      </w:r>
    </w:p>
    <w:p w14:paraId="5B836274" w14:textId="0C68140A" w:rsidR="00A03CB7" w:rsidRDefault="00F56745" w:rsidP="002814FE">
      <w:pPr>
        <w:pStyle w:val="Heading2"/>
      </w:pPr>
      <w:r>
        <w:t>Legality</w:t>
      </w:r>
    </w:p>
    <w:p w14:paraId="0FD581D4" w14:textId="7BC3F1AB" w:rsidR="002814FE" w:rsidRPr="002814FE" w:rsidRDefault="00521F35" w:rsidP="002814FE">
      <w:r>
        <w:t>Our company will abide by all federal, state, and local laws</w:t>
      </w:r>
      <w:r w:rsidR="006C399B">
        <w:t xml:space="preserve"> and regulations. Hybrid Robotics will not engage in any illegal activity. </w:t>
      </w:r>
    </w:p>
    <w:p w14:paraId="0BB676B6" w14:textId="0CE24C5B" w:rsidR="00F56745" w:rsidRDefault="00F56745" w:rsidP="002814FE">
      <w:pPr>
        <w:pStyle w:val="Heading2"/>
      </w:pPr>
      <w:r>
        <w:t>Business Ethics</w:t>
      </w:r>
    </w:p>
    <w:p w14:paraId="6E03C2B5" w14:textId="54A872C9" w:rsidR="00FE5AB7" w:rsidRPr="00FE5AB7" w:rsidRDefault="00861B01" w:rsidP="00FE5AB7">
      <w:r>
        <w:t xml:space="preserve">Creating a positive impact in society </w:t>
      </w:r>
      <w:r w:rsidR="00B323A2">
        <w:t xml:space="preserve">from our business decisions and actions is of the utmost importance to Hybrid Robotics. To do this, all business transactions will be handled </w:t>
      </w:r>
      <w:r w:rsidR="0028640F">
        <w:t xml:space="preserve">properly and ethically. </w:t>
      </w:r>
      <w:r w:rsidR="00E92CC3">
        <w:t xml:space="preserve">Hybrid Robotics Inc. </w:t>
      </w:r>
      <w:r w:rsidR="0019313B">
        <w:t xml:space="preserve">values transparency and honesty above all else. </w:t>
      </w:r>
    </w:p>
    <w:p w14:paraId="4133302B" w14:textId="7D810CE5" w:rsidR="00381E70" w:rsidRPr="00381E70" w:rsidRDefault="00381E70" w:rsidP="00381E70">
      <w:pPr>
        <w:pStyle w:val="Heading2"/>
      </w:pPr>
      <w:r>
        <w:t>Civil Rights</w:t>
      </w:r>
    </w:p>
    <w:p w14:paraId="35DF1E53" w14:textId="5632D063" w:rsidR="002814FE" w:rsidRPr="002814FE" w:rsidRDefault="00381E70" w:rsidP="002814FE">
      <w:r>
        <w:t xml:space="preserve">Hybrid Robotics will not engage in a </w:t>
      </w:r>
      <w:r w:rsidR="008465ED">
        <w:t>discriminatory activity</w:t>
      </w:r>
      <w:r w:rsidR="00043214">
        <w:t xml:space="preserve"> on the bases of race, color, religion, national origin, </w:t>
      </w:r>
      <w:r w:rsidR="00FE5AB7">
        <w:t>sex, physical or mental disability</w:t>
      </w:r>
      <w:r>
        <w:t xml:space="preserve">. We </w:t>
      </w:r>
      <w:r w:rsidR="00A2745C">
        <w:t>pride ourselves on being</w:t>
      </w:r>
      <w:r>
        <w:t xml:space="preserve"> an equal opportunity </w:t>
      </w:r>
      <w:r w:rsidR="00043214">
        <w:t xml:space="preserve">employer. </w:t>
      </w:r>
    </w:p>
    <w:p w14:paraId="6B885362" w14:textId="62617183" w:rsidR="00A03CB7" w:rsidRDefault="00A03CB7" w:rsidP="00A03CB7">
      <w:pPr>
        <w:pStyle w:val="Heading1"/>
      </w:pPr>
      <w:r>
        <w:t>Proactiveness</w:t>
      </w:r>
    </w:p>
    <w:p w14:paraId="4787C535" w14:textId="77777777" w:rsidR="00CB642D" w:rsidRDefault="00CB642D" w:rsidP="00CB642D">
      <w:pPr>
        <w:pStyle w:val="Heading2"/>
      </w:pPr>
      <w:r>
        <w:t>Protecting the Environment</w:t>
      </w:r>
    </w:p>
    <w:p w14:paraId="4F4C91F2" w14:textId="55663307" w:rsidR="00CB642D" w:rsidRPr="00CB642D" w:rsidRDefault="00CB642D" w:rsidP="00CB642D">
      <w:r>
        <w:t xml:space="preserve">Hybrid Robotics Inc. instituted a recycling program in the Spring of 2021. Office spaces and the manufacturing floor are equipped with </w:t>
      </w:r>
      <w:r w:rsidR="00897C5F">
        <w:t xml:space="preserve">household </w:t>
      </w:r>
      <w:r>
        <w:t xml:space="preserve">recycling </w:t>
      </w:r>
      <w:r w:rsidR="00897C5F">
        <w:t>cans and regularly emptied in</w:t>
      </w:r>
      <w:r w:rsidR="00CA3631">
        <w:t>to</w:t>
      </w:r>
      <w:r w:rsidR="00897C5F">
        <w:t xml:space="preserve"> community </w:t>
      </w:r>
      <w:r w:rsidR="00B3038A">
        <w:t xml:space="preserve">recycling collection bins. Non-household </w:t>
      </w:r>
      <w:r w:rsidR="000F6FB4">
        <w:t xml:space="preserve">recycling </w:t>
      </w:r>
      <w:r w:rsidR="00050B22">
        <w:t>is properly disposed of according to all relevant regulations.</w:t>
      </w:r>
    </w:p>
    <w:p w14:paraId="69B9AC9F" w14:textId="4B9B298C" w:rsidR="00A03CB7" w:rsidRDefault="006242D9" w:rsidP="002814FE">
      <w:pPr>
        <w:pStyle w:val="Heading2"/>
      </w:pPr>
      <w:r>
        <w:t>Volunteering</w:t>
      </w:r>
    </w:p>
    <w:p w14:paraId="1D9530F1" w14:textId="4CBB9C16" w:rsidR="002814FE" w:rsidRPr="002814FE" w:rsidRDefault="000D1152" w:rsidP="002814FE">
      <w:r>
        <w:t xml:space="preserve">Our company is devoted to </w:t>
      </w:r>
      <w:r w:rsidR="007875F8">
        <w:t xml:space="preserve">volunteering with organizations local to Traverse City, MI. Currently we </w:t>
      </w:r>
      <w:r w:rsidR="00847598">
        <w:t>participate</w:t>
      </w:r>
      <w:r w:rsidR="007875F8">
        <w:t xml:space="preserve"> in </w:t>
      </w:r>
      <w:r w:rsidR="007E64F3">
        <w:t>the local technology and start-up communities through</w:t>
      </w:r>
      <w:r w:rsidR="007875F8">
        <w:t xml:space="preserve"> the Marine Center </w:t>
      </w:r>
      <w:r w:rsidR="00847598">
        <w:t>based out of Northwestern Michigan College</w:t>
      </w:r>
      <w:r w:rsidR="00F75917">
        <w:t xml:space="preserve">. </w:t>
      </w:r>
      <w:r w:rsidR="008C2CB7">
        <w:t xml:space="preserve">We are excited to build relationships with other local organizations </w:t>
      </w:r>
      <w:r w:rsidR="00F06A3B">
        <w:t xml:space="preserve">in the marine and aerospace fields. </w:t>
      </w:r>
    </w:p>
    <w:p w14:paraId="5EBFA774" w14:textId="7F835E8B" w:rsidR="006242D9" w:rsidRDefault="002814FE" w:rsidP="002814FE">
      <w:pPr>
        <w:pStyle w:val="Heading2"/>
      </w:pPr>
      <w:r>
        <w:lastRenderedPageBreak/>
        <w:t>Learning and Improvement</w:t>
      </w:r>
    </w:p>
    <w:p w14:paraId="6DCF0842" w14:textId="7391E883" w:rsidR="002814FE" w:rsidRPr="002814FE" w:rsidRDefault="00F06A3B" w:rsidP="002814FE">
      <w:r>
        <w:t>Continuous</w:t>
      </w:r>
      <w:r w:rsidR="00EB3D4D">
        <w:t xml:space="preserve"> growth and</w:t>
      </w:r>
      <w:r>
        <w:t xml:space="preserve"> improvement </w:t>
      </w:r>
      <w:proofErr w:type="gramStart"/>
      <w:r w:rsidR="00EB3D4D">
        <w:t>is</w:t>
      </w:r>
      <w:proofErr w:type="gramEnd"/>
      <w:r w:rsidR="00EB3D4D">
        <w:t xml:space="preserve"> a major priority of </w:t>
      </w:r>
      <w:r w:rsidR="000213E3">
        <w:t xml:space="preserve">Hybrid Robotics; therefore, we will continue to hold ourselves to </w:t>
      </w:r>
      <w:r w:rsidR="005A1250">
        <w:t xml:space="preserve">high standards of </w:t>
      </w:r>
      <w:r w:rsidR="008E3E43">
        <w:t xml:space="preserve">education and never stop learning. </w:t>
      </w:r>
    </w:p>
    <w:p w14:paraId="48FDD63B" w14:textId="13203538" w:rsidR="00A03CB7" w:rsidRDefault="00A03CB7" w:rsidP="00A03CB7">
      <w:pPr>
        <w:pStyle w:val="Heading1"/>
      </w:pPr>
      <w:r>
        <w:t>Measurement</w:t>
      </w:r>
    </w:p>
    <w:p w14:paraId="55A65692" w14:textId="014FCE00" w:rsidR="00A03CB7" w:rsidRDefault="00A62D45" w:rsidP="00A03CB7">
      <w:r>
        <w:t>We will ensure that</w:t>
      </w:r>
      <w:r w:rsidR="004456DC">
        <w:t xml:space="preserve"> this policy is </w:t>
      </w:r>
      <w:r w:rsidR="002E1C29">
        <w:t xml:space="preserve">followed by performing an </w:t>
      </w:r>
      <w:r w:rsidR="0040703D">
        <w:t>Annual CSR Review. This would include an evalu</w:t>
      </w:r>
      <w:r w:rsidR="00F12CA0">
        <w:t xml:space="preserve">ation of the consistency and effectiveness of </w:t>
      </w:r>
      <w:proofErr w:type="gramStart"/>
      <w:r w:rsidR="00F12CA0">
        <w:t>published,</w:t>
      </w:r>
      <w:proofErr w:type="gramEnd"/>
      <w:r w:rsidR="00F12CA0">
        <w:t xml:space="preserve"> branded content relating to </w:t>
      </w:r>
      <w:r w:rsidR="00AA4D3C">
        <w:t xml:space="preserve">CSR activities. An evaluation of this sorts would </w:t>
      </w:r>
      <w:r w:rsidR="00217438">
        <w:t xml:space="preserve">provide a measurement of </w:t>
      </w:r>
      <w:r w:rsidR="00F71EEE">
        <w:t xml:space="preserve">the ability of this policy to engage with our target audience. Additionally, a survey will be sent out to employees as part of the Annual CSR Review to provide </w:t>
      </w:r>
      <w:r w:rsidR="00C34E5C">
        <w:t xml:space="preserve">a measurement of the ability of this policy to empower employees. </w:t>
      </w:r>
      <w:r w:rsidR="00741775">
        <w:t>Moreover, m</w:t>
      </w:r>
      <w:r w:rsidR="00C34E5C">
        <w:t>anagement will reevaluate the budget of CSR programs</w:t>
      </w:r>
      <w:r w:rsidR="005E284C">
        <w:t xml:space="preserve"> and produce a written document of </w:t>
      </w:r>
      <w:r w:rsidR="00143139">
        <w:t>management’s evaluation of the CSR Policy</w:t>
      </w:r>
      <w:r w:rsidR="00A652AE">
        <w:t xml:space="preserve"> as part of the Annual CSR Review. </w:t>
      </w:r>
    </w:p>
    <w:p w14:paraId="6D9E7BD6" w14:textId="7401B687" w:rsidR="001D5FAD" w:rsidRDefault="001D5FAD" w:rsidP="00A03CB7"/>
    <w:p w14:paraId="00C4531B" w14:textId="06B4E23E" w:rsidR="001D5FAD" w:rsidRDefault="001D5FAD" w:rsidP="00A03CB7"/>
    <w:p w14:paraId="6458172D" w14:textId="227DF699" w:rsidR="001D5FAD" w:rsidRDefault="001D5FAD" w:rsidP="00A03CB7"/>
    <w:p w14:paraId="556A1443" w14:textId="6C4D6FD3" w:rsidR="001D5FAD" w:rsidRDefault="001D5FAD" w:rsidP="0036428A">
      <w:pPr>
        <w:pStyle w:val="NoSpacing"/>
      </w:pPr>
      <w:r>
        <w:t>___________________________________</w:t>
      </w:r>
      <w:r w:rsidR="001F75F2">
        <w:t>____________</w:t>
      </w:r>
      <w:r>
        <w:tab/>
      </w:r>
      <w:r>
        <w:tab/>
        <w:t>_________________</w:t>
      </w:r>
    </w:p>
    <w:p w14:paraId="3233F7A4" w14:textId="58E79227" w:rsidR="001D5FAD" w:rsidRDefault="00725746" w:rsidP="0036428A">
      <w:pPr>
        <w:pStyle w:val="NoSpacing"/>
      </w:pPr>
      <w:r>
        <w:t>Matt Goddard- President of Hybrid Robotics Inc</w:t>
      </w:r>
      <w:r w:rsidR="0036428A">
        <w:t>.</w:t>
      </w:r>
      <w:r>
        <w:tab/>
      </w:r>
      <w:r>
        <w:tab/>
      </w:r>
      <w:r w:rsidR="0036428A">
        <w:tab/>
      </w:r>
      <w:r>
        <w:tab/>
        <w:t>Date</w:t>
      </w:r>
    </w:p>
    <w:p w14:paraId="62BD3D30" w14:textId="11D3FA59" w:rsidR="00725746" w:rsidRDefault="00725746" w:rsidP="0036428A">
      <w:pPr>
        <w:pStyle w:val="NoSpacing"/>
      </w:pPr>
    </w:p>
    <w:p w14:paraId="0C37E75A" w14:textId="57B311F4" w:rsidR="0036428A" w:rsidRDefault="0036428A" w:rsidP="0036428A">
      <w:pPr>
        <w:pStyle w:val="NoSpacing"/>
      </w:pPr>
    </w:p>
    <w:p w14:paraId="0BC4A891" w14:textId="12837DDF" w:rsidR="0036428A" w:rsidRDefault="0036428A" w:rsidP="0036428A">
      <w:pPr>
        <w:pStyle w:val="NoSpacing"/>
      </w:pPr>
    </w:p>
    <w:p w14:paraId="59809A85" w14:textId="77777777" w:rsidR="0036428A" w:rsidRDefault="0036428A" w:rsidP="0036428A">
      <w:pPr>
        <w:pStyle w:val="NoSpacing"/>
      </w:pPr>
    </w:p>
    <w:p w14:paraId="2F7EE157" w14:textId="7E46FF36" w:rsidR="00725746" w:rsidRDefault="00725746" w:rsidP="0036428A">
      <w:pPr>
        <w:pStyle w:val="NoSpacing"/>
      </w:pPr>
      <w:r>
        <w:t>___________________________________</w:t>
      </w:r>
      <w:r w:rsidR="001F75F2">
        <w:t>____________</w:t>
      </w:r>
      <w:r>
        <w:tab/>
      </w:r>
      <w:r>
        <w:tab/>
        <w:t>__________________</w:t>
      </w:r>
    </w:p>
    <w:p w14:paraId="2EBFB43B" w14:textId="7EA86086" w:rsidR="00725746" w:rsidRDefault="00725746" w:rsidP="0036428A">
      <w:pPr>
        <w:pStyle w:val="NoSpacing"/>
      </w:pPr>
      <w:r>
        <w:t xml:space="preserve">Ryan Mater- Director of Operations </w:t>
      </w:r>
      <w:r w:rsidR="001F75F2">
        <w:t>at Hybrid Robotics Inc</w:t>
      </w:r>
      <w:r w:rsidR="0036428A">
        <w:t>.</w:t>
      </w:r>
      <w:r w:rsidR="001F75F2">
        <w:tab/>
      </w:r>
      <w:r w:rsidR="001F75F2">
        <w:tab/>
        <w:t>Date</w:t>
      </w:r>
    </w:p>
    <w:p w14:paraId="02BAC5B7" w14:textId="35B4B73C" w:rsidR="0036428A" w:rsidRDefault="0036428A" w:rsidP="00A03CB7"/>
    <w:p w14:paraId="528A4E77" w14:textId="77777777" w:rsidR="0036428A" w:rsidRDefault="0036428A" w:rsidP="00A03CB7"/>
    <w:p w14:paraId="1BF98C44" w14:textId="523FBA79" w:rsidR="001D5FAD" w:rsidRDefault="001F75F2" w:rsidP="0036428A">
      <w:pPr>
        <w:pStyle w:val="NoSpacing"/>
      </w:pPr>
      <w:r>
        <w:t>_______________________________________________</w:t>
      </w:r>
      <w:r w:rsidR="0036428A">
        <w:t>_</w:t>
      </w:r>
      <w:r w:rsidR="0036428A">
        <w:tab/>
      </w:r>
      <w:r w:rsidR="0036428A">
        <w:tab/>
        <w:t>___________________</w:t>
      </w:r>
    </w:p>
    <w:p w14:paraId="71E18840" w14:textId="2917926E" w:rsidR="0036428A" w:rsidRPr="00A03CB7" w:rsidRDefault="0036428A" w:rsidP="0036428A">
      <w:pPr>
        <w:pStyle w:val="NoSpacing"/>
      </w:pPr>
      <w:r>
        <w:t xml:space="preserve">Aaron </w:t>
      </w:r>
      <w:proofErr w:type="spellStart"/>
      <w:r>
        <w:t>Bottke</w:t>
      </w:r>
      <w:proofErr w:type="spellEnd"/>
      <w:r>
        <w:t xml:space="preserve">- Director of R&amp;D ay Hybrid Robotics Inc. </w:t>
      </w:r>
      <w:r>
        <w:tab/>
      </w:r>
      <w:r>
        <w:tab/>
      </w:r>
      <w:r>
        <w:tab/>
        <w:t>Date</w:t>
      </w:r>
    </w:p>
    <w:sectPr w:rsidR="0036428A" w:rsidRPr="00A0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B7"/>
    <w:rsid w:val="000213E3"/>
    <w:rsid w:val="00043214"/>
    <w:rsid w:val="00050B22"/>
    <w:rsid w:val="000A4CC0"/>
    <w:rsid w:val="000B19A5"/>
    <w:rsid w:val="000C2D56"/>
    <w:rsid w:val="000D1152"/>
    <w:rsid w:val="000F6FB4"/>
    <w:rsid w:val="00143139"/>
    <w:rsid w:val="0019313B"/>
    <w:rsid w:val="001D5FAD"/>
    <w:rsid w:val="001F007B"/>
    <w:rsid w:val="001F75F2"/>
    <w:rsid w:val="00217438"/>
    <w:rsid w:val="002814FE"/>
    <w:rsid w:val="0028640F"/>
    <w:rsid w:val="002E1C29"/>
    <w:rsid w:val="0036428A"/>
    <w:rsid w:val="003759A1"/>
    <w:rsid w:val="00381E70"/>
    <w:rsid w:val="003A4D8D"/>
    <w:rsid w:val="003D1632"/>
    <w:rsid w:val="0040703D"/>
    <w:rsid w:val="004456DC"/>
    <w:rsid w:val="00521F35"/>
    <w:rsid w:val="00590E10"/>
    <w:rsid w:val="005A1250"/>
    <w:rsid w:val="005E284C"/>
    <w:rsid w:val="006242D9"/>
    <w:rsid w:val="006C399B"/>
    <w:rsid w:val="00725746"/>
    <w:rsid w:val="00737B48"/>
    <w:rsid w:val="00741775"/>
    <w:rsid w:val="007458DC"/>
    <w:rsid w:val="0077235A"/>
    <w:rsid w:val="007875F8"/>
    <w:rsid w:val="007A024E"/>
    <w:rsid w:val="007E64F3"/>
    <w:rsid w:val="0080496F"/>
    <w:rsid w:val="008465ED"/>
    <w:rsid w:val="00847598"/>
    <w:rsid w:val="00861B01"/>
    <w:rsid w:val="00897C5F"/>
    <w:rsid w:val="008C2CB7"/>
    <w:rsid w:val="008E3E43"/>
    <w:rsid w:val="0094230B"/>
    <w:rsid w:val="009533B2"/>
    <w:rsid w:val="009A0E4E"/>
    <w:rsid w:val="00A03CB7"/>
    <w:rsid w:val="00A2745C"/>
    <w:rsid w:val="00A62D45"/>
    <w:rsid w:val="00A63C3E"/>
    <w:rsid w:val="00A652AE"/>
    <w:rsid w:val="00AA4D3C"/>
    <w:rsid w:val="00AE0994"/>
    <w:rsid w:val="00B3038A"/>
    <w:rsid w:val="00B323A2"/>
    <w:rsid w:val="00BF5DC3"/>
    <w:rsid w:val="00C05030"/>
    <w:rsid w:val="00C34E5C"/>
    <w:rsid w:val="00C54A40"/>
    <w:rsid w:val="00CA3631"/>
    <w:rsid w:val="00CB642D"/>
    <w:rsid w:val="00D123DD"/>
    <w:rsid w:val="00DE37F8"/>
    <w:rsid w:val="00E82184"/>
    <w:rsid w:val="00E92CC3"/>
    <w:rsid w:val="00EB3D4D"/>
    <w:rsid w:val="00EF53D5"/>
    <w:rsid w:val="00EF6FFA"/>
    <w:rsid w:val="00F06A3B"/>
    <w:rsid w:val="00F12CA0"/>
    <w:rsid w:val="00F43CBD"/>
    <w:rsid w:val="00F56745"/>
    <w:rsid w:val="00F71EEE"/>
    <w:rsid w:val="00F75917"/>
    <w:rsid w:val="00FD48A1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A44B"/>
  <w15:chartTrackingRefBased/>
  <w15:docId w15:val="{AE09B4EE-A17F-4C83-BCFD-65430205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4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03CB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3CB7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03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14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14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36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Hybrid Robotics</dc:creator>
  <cp:keywords/>
  <dc:description/>
  <cp:lastModifiedBy>Hybrid Robotics</cp:lastModifiedBy>
  <cp:revision>80</cp:revision>
  <cp:lastPrinted>2021-06-01T13:56:00Z</cp:lastPrinted>
  <dcterms:created xsi:type="dcterms:W3CDTF">2021-05-26T18:29:00Z</dcterms:created>
  <dcterms:modified xsi:type="dcterms:W3CDTF">2021-06-29T17:59:00Z</dcterms:modified>
</cp:coreProperties>
</file>